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78" w:rsidRDefault="00380678" w:rsidP="003806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仿宋" w:eastAsia="仿宋" w:hAnsi="仿宋" w:cs="Segoe UI" w:hint="eastAsia"/>
          <w:sz w:val="29"/>
          <w:szCs w:val="29"/>
        </w:rPr>
        <w:t>附件1：</w:t>
      </w:r>
      <w:r>
        <w:rPr>
          <w:rStyle w:val="eop"/>
          <w:rFonts w:ascii="Calibri" w:eastAsia="仿宋" w:hAnsi="Calibri" w:cs="Calibri"/>
          <w:sz w:val="29"/>
          <w:szCs w:val="29"/>
        </w:rPr>
        <w:t> </w:t>
      </w:r>
    </w:p>
    <w:p w:rsidR="00380678" w:rsidRPr="00B33807" w:rsidRDefault="00004C23" w:rsidP="00380678">
      <w:pPr>
        <w:pStyle w:val="paragraph"/>
        <w:spacing w:before="0" w:beforeAutospacing="0" w:afterLines="100" w:after="312" w:afterAutospacing="0" w:line="360" w:lineRule="auto"/>
        <w:jc w:val="center"/>
        <w:textAlignment w:val="baseline"/>
        <w:rPr>
          <w:rFonts w:ascii="Segoe UI" w:hAnsi="Segoe UI" w:cs="Segoe UI"/>
          <w:b/>
          <w:sz w:val="36"/>
          <w:szCs w:val="36"/>
        </w:rPr>
      </w:pPr>
      <w:r>
        <w:rPr>
          <w:rStyle w:val="normaltextrun"/>
          <w:rFonts w:ascii="仿宋" w:eastAsia="仿宋" w:hAnsi="仿宋" w:cs="Segoe UI" w:hint="eastAsia"/>
          <w:b/>
          <w:sz w:val="36"/>
          <w:szCs w:val="36"/>
        </w:rPr>
        <w:t>网络安全专题学习</w:t>
      </w:r>
      <w:bookmarkStart w:id="0" w:name="_GoBack"/>
      <w:bookmarkEnd w:id="0"/>
      <w:r w:rsidR="00380678" w:rsidRPr="00B33807">
        <w:rPr>
          <w:rStyle w:val="normaltextrun"/>
          <w:rFonts w:ascii="仿宋" w:eastAsia="仿宋" w:hAnsi="仿宋" w:cs="Segoe UI" w:hint="eastAsia"/>
          <w:b/>
          <w:sz w:val="36"/>
          <w:szCs w:val="36"/>
        </w:rPr>
        <w:t>比赛新闻稿评分表</w:t>
      </w:r>
      <w:r w:rsidR="00380678" w:rsidRPr="00B33807">
        <w:rPr>
          <w:rStyle w:val="eop"/>
          <w:rFonts w:ascii="Calibri" w:eastAsia="仿宋" w:hAnsi="Calibri" w:cs="Calibri"/>
          <w:b/>
          <w:sz w:val="36"/>
          <w:szCs w:val="36"/>
        </w:rPr>
        <w:t> </w:t>
      </w:r>
    </w:p>
    <w:tbl>
      <w:tblPr>
        <w:tblStyle w:val="a3"/>
        <w:tblW w:w="9356" w:type="dxa"/>
        <w:tblInd w:w="-714" w:type="dxa"/>
        <w:tblLook w:val="04A0" w:firstRow="1" w:lastRow="0" w:firstColumn="1" w:lastColumn="0" w:noHBand="0" w:noVBand="1"/>
      </w:tblPr>
      <w:tblGrid>
        <w:gridCol w:w="1560"/>
        <w:gridCol w:w="5528"/>
        <w:gridCol w:w="1134"/>
        <w:gridCol w:w="1134"/>
      </w:tblGrid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4524AF" w:rsidRDefault="00380678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评分项目</w:t>
            </w:r>
          </w:p>
        </w:tc>
        <w:tc>
          <w:tcPr>
            <w:tcW w:w="5528" w:type="dxa"/>
            <w:vAlign w:val="center"/>
          </w:tcPr>
          <w:p w:rsidR="00380678" w:rsidRPr="004524AF" w:rsidRDefault="00380678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评分要点</w:t>
            </w:r>
          </w:p>
        </w:tc>
        <w:tc>
          <w:tcPr>
            <w:tcW w:w="1134" w:type="dxa"/>
            <w:vAlign w:val="center"/>
          </w:tcPr>
          <w:p w:rsidR="00380678" w:rsidRPr="004524AF" w:rsidRDefault="00380678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标准分</w:t>
            </w:r>
          </w:p>
        </w:tc>
        <w:tc>
          <w:tcPr>
            <w:tcW w:w="1134" w:type="dxa"/>
            <w:vAlign w:val="center"/>
          </w:tcPr>
          <w:p w:rsidR="00380678" w:rsidRPr="004524AF" w:rsidRDefault="00380678" w:rsidP="00C407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仿宋" w:eastAsia="仿宋" w:hAnsi="仿宋" w:cs="Times New Roman"/>
                <w:b/>
                <w:color w:val="000000" w:themeColor="text1"/>
                <w:sz w:val="30"/>
                <w:szCs w:val="30"/>
              </w:rPr>
            </w:pPr>
            <w:r w:rsidRPr="004524AF">
              <w:rPr>
                <w:rFonts w:ascii="仿宋" w:eastAsia="仿宋" w:hAnsi="仿宋" w:cs="Times New Roman" w:hint="eastAsia"/>
                <w:b/>
                <w:color w:val="000000" w:themeColor="text1"/>
                <w:sz w:val="30"/>
                <w:szCs w:val="30"/>
              </w:rPr>
              <w:t>得分</w:t>
            </w:r>
          </w:p>
        </w:tc>
      </w:tr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选题立意</w:t>
            </w:r>
          </w:p>
        </w:tc>
        <w:tc>
          <w:tcPr>
            <w:tcW w:w="5528" w:type="dxa"/>
            <w:vAlign w:val="center"/>
          </w:tcPr>
          <w:p w:rsidR="00380678" w:rsidRPr="00BA2279" w:rsidRDefault="00380678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选择合适学习内容及报道题材，阐述角度新颖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具体内容</w:t>
            </w:r>
          </w:p>
        </w:tc>
        <w:tc>
          <w:tcPr>
            <w:tcW w:w="5528" w:type="dxa"/>
            <w:vAlign w:val="center"/>
          </w:tcPr>
          <w:p w:rsidR="00380678" w:rsidRPr="00BA2279" w:rsidRDefault="00380678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内容真实、充实，对活动描述生动详尽，阐述方式灵活不死板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30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语言表达</w:t>
            </w:r>
          </w:p>
        </w:tc>
        <w:tc>
          <w:tcPr>
            <w:tcW w:w="5528" w:type="dxa"/>
            <w:vAlign w:val="center"/>
          </w:tcPr>
          <w:p w:rsidR="00380678" w:rsidRPr="00BA2279" w:rsidRDefault="00380678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语言精炼概括，符合书面用语要求，避免口语化及语法性错误。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构图艺术</w:t>
            </w:r>
          </w:p>
        </w:tc>
        <w:tc>
          <w:tcPr>
            <w:tcW w:w="5528" w:type="dxa"/>
            <w:vAlign w:val="center"/>
          </w:tcPr>
          <w:p w:rsidR="00380678" w:rsidRPr="00BA2279" w:rsidRDefault="00380678" w:rsidP="00C40765">
            <w:pPr>
              <w:widowControl/>
              <w:jc w:val="left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构图合理、美观，色彩鲜明，画质清晰，内容明确。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20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  <w:tr w:rsidR="00380678" w:rsidRPr="004524AF" w:rsidTr="00C40765">
        <w:trPr>
          <w:trHeight w:val="1418"/>
        </w:trPr>
        <w:tc>
          <w:tcPr>
            <w:tcW w:w="1560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b/>
                <w:bCs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b/>
                <w:bCs/>
                <w:kern w:val="0"/>
                <w:sz w:val="30"/>
                <w:szCs w:val="30"/>
              </w:rPr>
              <w:t>总分</w:t>
            </w:r>
          </w:p>
        </w:tc>
        <w:tc>
          <w:tcPr>
            <w:tcW w:w="5528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  <w:r w:rsidRPr="004524AF">
              <w:rPr>
                <w:rFonts w:ascii="仿宋" w:eastAsia="仿宋" w:hAnsi="仿宋" w:cs="Segoe UI" w:hint="eastAsia"/>
                <w:kern w:val="0"/>
                <w:sz w:val="30"/>
                <w:szCs w:val="30"/>
              </w:rPr>
              <w:t>100</w:t>
            </w:r>
          </w:p>
        </w:tc>
        <w:tc>
          <w:tcPr>
            <w:tcW w:w="1134" w:type="dxa"/>
            <w:vAlign w:val="center"/>
          </w:tcPr>
          <w:p w:rsidR="00380678" w:rsidRPr="00BA2279" w:rsidRDefault="00380678" w:rsidP="00C40765">
            <w:pPr>
              <w:widowControl/>
              <w:jc w:val="center"/>
              <w:textAlignment w:val="baseline"/>
              <w:rPr>
                <w:rFonts w:ascii="仿宋" w:eastAsia="仿宋" w:hAnsi="仿宋" w:cs="Segoe UI"/>
                <w:kern w:val="0"/>
                <w:sz w:val="30"/>
                <w:szCs w:val="30"/>
              </w:rPr>
            </w:pPr>
          </w:p>
        </w:tc>
      </w:tr>
    </w:tbl>
    <w:p w:rsidR="00380678" w:rsidRDefault="00380678" w:rsidP="00380678">
      <w:pPr>
        <w:pStyle w:val="paragraph"/>
        <w:spacing w:before="0" w:beforeAutospacing="0" w:after="0" w:afterAutospacing="0"/>
        <w:ind w:firstLine="570"/>
        <w:textAlignment w:val="baseline"/>
        <w:rPr>
          <w:rFonts w:ascii="仿宋" w:eastAsia="仿宋" w:hAnsi="仿宋" w:cs="Times New Roman"/>
          <w:color w:val="000000" w:themeColor="text1"/>
          <w:sz w:val="18"/>
          <w:szCs w:val="18"/>
        </w:rPr>
      </w:pPr>
    </w:p>
    <w:p w:rsidR="00FF27A3" w:rsidRDefault="00FF27A3"/>
    <w:sectPr w:rsidR="00FF2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AAF" w:rsidRDefault="003C0AAF" w:rsidP="00004C23">
      <w:r>
        <w:separator/>
      </w:r>
    </w:p>
  </w:endnote>
  <w:endnote w:type="continuationSeparator" w:id="0">
    <w:p w:rsidR="003C0AAF" w:rsidRDefault="003C0AAF" w:rsidP="0000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AAF" w:rsidRDefault="003C0AAF" w:rsidP="00004C23">
      <w:r>
        <w:separator/>
      </w:r>
    </w:p>
  </w:footnote>
  <w:footnote w:type="continuationSeparator" w:id="0">
    <w:p w:rsidR="003C0AAF" w:rsidRDefault="003C0AAF" w:rsidP="00004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78"/>
    <w:rsid w:val="00004C23"/>
    <w:rsid w:val="00380678"/>
    <w:rsid w:val="003C0AAF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2860B"/>
  <w15:chartTrackingRefBased/>
  <w15:docId w15:val="{24A1AC0C-D18B-458B-BAB2-F93F18D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806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textrun">
    <w:name w:val="normaltextrun"/>
    <w:basedOn w:val="a0"/>
    <w:rsid w:val="00380678"/>
  </w:style>
  <w:style w:type="character" w:customStyle="1" w:styleId="eop">
    <w:name w:val="eop"/>
    <w:basedOn w:val="a0"/>
    <w:rsid w:val="00380678"/>
  </w:style>
  <w:style w:type="table" w:styleId="a3">
    <w:name w:val="Table Grid"/>
    <w:basedOn w:val="a1"/>
    <w:uiPriority w:val="39"/>
    <w:rsid w:val="00380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4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4C2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4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4C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冯新淇</dc:creator>
  <cp:keywords/>
  <dc:description/>
  <cp:lastModifiedBy>冯新淇</cp:lastModifiedBy>
  <cp:revision>2</cp:revision>
  <dcterms:created xsi:type="dcterms:W3CDTF">2019-09-18T08:49:00Z</dcterms:created>
  <dcterms:modified xsi:type="dcterms:W3CDTF">2019-09-18T08:51:00Z</dcterms:modified>
</cp:coreProperties>
</file>